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977A0" w14:textId="5E012E2D" w:rsidR="00500CAD" w:rsidRPr="000E432C" w:rsidRDefault="0944771E" w:rsidP="000E432C">
      <w:pPr>
        <w:spacing w:line="276" w:lineRule="auto"/>
        <w:jc w:val="center"/>
        <w:rPr>
          <w:b/>
          <w:bCs/>
        </w:rPr>
      </w:pPr>
      <w:r>
        <w:rPr>
          <w:b/>
          <w:rFonts w:ascii="Aptos" w:hAnsi="Aptos"/>
        </w:rPr>
        <w:t xml:space="preserve">Message de la réunion du Conseil pour les conseillers fraternels – Mai 2026</w:t>
      </w:r>
    </w:p>
    <w:p w14:paraId="3B549BF3" w14:textId="74DEF9F8" w:rsidR="00500CAD" w:rsidRDefault="0944771E" w:rsidP="0944771E">
      <w:pPr>
        <w:spacing w:line="276" w:lineRule="auto"/>
      </w:pPr>
      <w:r>
        <w:rPr>
          <w:rFonts w:ascii="Aptos" w:hAnsi="Aptos"/>
        </w:rPr>
        <w:t xml:space="preserve">Chers frères,</w:t>
      </w:r>
    </w:p>
    <w:p w14:paraId="44CF43DE" w14:textId="7C285807" w:rsidR="00500CAD" w:rsidRDefault="16B059B0" w:rsidP="16B059B0">
      <w:pPr>
        <w:spacing w:line="276" w:lineRule="auto"/>
        <w:rPr>
          <w:rFonts w:ascii="Aptos" w:eastAsia="Aptos" w:hAnsi="Aptos" w:cs="Aptos"/>
        </w:rPr>
      </w:pPr>
      <w:r>
        <w:rPr>
          <w:rFonts w:ascii="Aptos" w:hAnsi="Aptos"/>
        </w:rPr>
        <w:t xml:space="preserve">Un revenu stable apporte sécurité financière et bien-être à votre famille.</w:t>
      </w:r>
      <w:r>
        <w:rPr>
          <w:rFonts w:ascii="Aptos" w:hAnsi="Aptos"/>
        </w:rPr>
        <w:t xml:space="preserve"> </w:t>
      </w:r>
      <w:r>
        <w:rPr>
          <w:rFonts w:ascii="Aptos" w:hAnsi="Aptos"/>
        </w:rPr>
        <w:t xml:space="preserve">Si ce revenu venait à disparaître soudainement, à cause d’un décès ou d’une invalidité, imaginez ce qui pourrait arriver.</w:t>
      </w:r>
    </w:p>
    <w:p w14:paraId="76B70AFB" w14:textId="622977EE" w:rsidR="00500CAD" w:rsidRDefault="16B059B0" w:rsidP="786E7429">
      <w:pPr>
        <w:spacing w:line="276" w:lineRule="auto"/>
        <w:rPr>
          <w:rFonts w:ascii="Aptos" w:eastAsia="Aptos" w:hAnsi="Aptos" w:cs="Aptos"/>
        </w:rPr>
      </w:pPr>
      <w:r>
        <w:rPr>
          <w:rFonts w:ascii="Aptos" w:hAnsi="Aptos"/>
        </w:rPr>
        <w:t xml:space="preserve">Vos proches devraient-ils vendre leur maison ou réduire la taille de leur logement?</w:t>
      </w:r>
      <w:r>
        <w:rPr>
          <w:rFonts w:ascii="Aptos" w:hAnsi="Aptos"/>
        </w:rPr>
        <w:t xml:space="preserve"> </w:t>
      </w:r>
      <w:r>
        <w:rPr>
          <w:rFonts w:ascii="Aptos" w:hAnsi="Aptos"/>
        </w:rPr>
        <w:t xml:space="preserve">Vos enfants devraient-ils changer d’école?</w:t>
      </w:r>
      <w:r>
        <w:rPr>
          <w:rFonts w:ascii="Aptos" w:hAnsi="Aptos"/>
        </w:rPr>
        <w:t xml:space="preserve"> </w:t>
      </w:r>
      <w:r>
        <w:rPr>
          <w:rFonts w:ascii="Aptos" w:hAnsi="Aptos"/>
        </w:rPr>
        <w:t xml:space="preserve">Vos économies pour la retraite seraient-elles touchées?</w:t>
      </w:r>
    </w:p>
    <w:p w14:paraId="6C2DF7F6" w14:textId="233C9AA3" w:rsidR="00500CAD" w:rsidRDefault="16B059B0" w:rsidP="16B059B0">
      <w:pPr>
        <w:spacing w:line="276" w:lineRule="auto"/>
        <w:rPr>
          <w:rFonts w:ascii="Aptos" w:eastAsia="Aptos" w:hAnsi="Aptos" w:cs="Aptos"/>
        </w:rPr>
      </w:pPr>
      <w:r>
        <w:rPr>
          <w:rFonts w:ascii="Aptos" w:hAnsi="Aptos"/>
        </w:rPr>
        <w:t xml:space="preserve">L’assurance des Chevaliers de Colomb peut vous aider à remplacer ce revenu essentiel, protéger vos économies et éviter des changements majeurs dans votre mode de vie.</w:t>
      </w:r>
    </w:p>
    <w:p w14:paraId="3C1778D3" w14:textId="0239E14A" w:rsidR="786E7429" w:rsidRDefault="16B059B0" w:rsidP="786E7429">
      <w:pPr>
        <w:spacing w:line="276" w:lineRule="auto"/>
        <w:rPr>
          <w:rFonts w:ascii="Aptos" w:eastAsia="Aptos" w:hAnsi="Aptos" w:cs="Aptos"/>
        </w:rPr>
      </w:pPr>
      <w:r>
        <w:rPr>
          <w:rFonts w:ascii="Aptos" w:hAnsi="Aptos"/>
        </w:rPr>
        <w:t xml:space="preserve">Selon l’étape de votre vie, il existe des produits conçus pour répondre à vos besoins.</w:t>
      </w:r>
    </w:p>
    <w:p w14:paraId="51B1DC90" w14:textId="0723B579" w:rsidR="786E7429" w:rsidRDefault="52E59C0C" w:rsidP="786E7429">
      <w:pPr>
        <w:spacing w:line="276" w:lineRule="auto"/>
        <w:rPr>
          <w:rFonts w:ascii="Aptos" w:eastAsia="Aptos" w:hAnsi="Aptos" w:cs="Aptos"/>
        </w:rPr>
      </w:pPr>
      <w:r>
        <w:rPr>
          <w:rFonts w:ascii="Aptos" w:hAnsi="Aptos"/>
        </w:rPr>
        <w:t xml:space="preserve">Si vous êtes un jeune homme, vous travaillez sans doute fort pour payer votre loyer ou couvrir vos dépenses quotidiennes.</w:t>
      </w:r>
      <w:r>
        <w:rPr>
          <w:rFonts w:ascii="Aptos" w:hAnsi="Aptos"/>
        </w:rPr>
        <w:t xml:space="preserve"> </w:t>
      </w:r>
      <w:r>
        <w:rPr>
          <w:rFonts w:ascii="Aptos" w:hAnsi="Aptos"/>
        </w:rPr>
        <w:t xml:space="preserve">À mesure que vous avancez dans votre carrière et que votre famille s’agrandit, vous aurez probablement un prêt hypothécaire, des paiements de voiture et plusieurs bouches à nourrir.</w:t>
      </w:r>
      <w:r>
        <w:rPr>
          <w:rFonts w:ascii="Aptos" w:hAnsi="Aptos"/>
        </w:rPr>
        <w:t xml:space="preserve"> </w:t>
      </w:r>
      <w:r>
        <w:rPr>
          <w:rFonts w:ascii="Aptos" w:hAnsi="Aptos"/>
        </w:rPr>
        <w:t xml:space="preserve">Plus tard, à l’approche ou durant votre retraite, vous pourriez chercher à compléter vos revenus ou à protéger ce que vous avez construit.</w:t>
      </w:r>
    </w:p>
    <w:p w14:paraId="54A37ACC" w14:textId="25BCCF43" w:rsidR="00500CAD" w:rsidRDefault="44DDA455" w:rsidP="16B059B0">
      <w:pPr>
        <w:spacing w:line="276" w:lineRule="auto"/>
        <w:rPr>
          <w:rFonts w:ascii="Aptos" w:eastAsia="Aptos" w:hAnsi="Aptos" w:cs="Aptos"/>
        </w:rPr>
      </w:pPr>
      <w:r>
        <w:rPr>
          <w:rFonts w:ascii="Aptos" w:hAnsi="Aptos"/>
        </w:rPr>
        <w:t xml:space="preserve">Si vous soutenez une famille, une assurance-vie temporaire ou permanente peut vous donner la tranquillité d’esprit. Vous saurez que vos proches seront protégés financièrement si vous ou votre épouse veniez à décéder.</w:t>
      </w:r>
      <w:r>
        <w:rPr>
          <w:rFonts w:ascii="Aptos" w:hAnsi="Aptos"/>
        </w:rPr>
        <w:t xml:space="preserve"> </w:t>
      </w:r>
      <w:r>
        <w:rPr>
          <w:rFonts w:ascii="Aptos" w:hAnsi="Aptos"/>
        </w:rPr>
        <w:t xml:space="preserve">Même en cas de tragédie, elle aide vos proches à conserver une certaine stabilité et à s’adapter sans être accablés par des soucis financiers</w:t>
      </w:r>
      <w:r>
        <w:rPr>
          <w:i/>
          <w:rFonts w:ascii="Aptos" w:hAnsi="Aptos"/>
        </w:rPr>
        <w:t xml:space="preserve">.</w:t>
      </w:r>
    </w:p>
    <w:p w14:paraId="744761BE" w14:textId="2AC83879" w:rsidR="39D88AA3" w:rsidRDefault="3ACFB86A" w:rsidP="3ACFB86A">
      <w:pPr>
        <w:spacing w:line="276" w:lineRule="auto"/>
        <w:rPr>
          <w:rFonts w:ascii="Aptos" w:eastAsia="Aptos" w:hAnsi="Aptos" w:cs="Aptos"/>
        </w:rPr>
      </w:pPr>
      <w:r>
        <w:rPr>
          <w:rFonts w:ascii="Aptos" w:hAnsi="Aptos"/>
        </w:rPr>
        <w:t xml:space="preserve">L’assurance-vie temporaire offre une couverture pour une période déterminée et peut être une excellente option si vous avez une jeune famille avec des besoins temporaires.</w:t>
      </w:r>
      <w:r>
        <w:rPr>
          <w:rFonts w:ascii="Aptos" w:hAnsi="Aptos"/>
        </w:rPr>
        <w:t xml:space="preserve"> </w:t>
      </w:r>
      <w:r>
        <w:rPr>
          <w:rFonts w:ascii="Aptos" w:hAnsi="Aptos"/>
        </w:rPr>
        <w:t xml:space="preserve">Il s’agit d’une option abordable qui offre généralement une couverture pour une durée de 10, 15 ou 20 ans.</w:t>
      </w:r>
    </w:p>
    <w:p w14:paraId="3CAEE318" w14:textId="26639F62" w:rsidR="39D88AA3" w:rsidRPr="00EC37CF" w:rsidRDefault="44DDA455" w:rsidP="44DDA455">
      <w:pPr>
        <w:spacing w:line="276" w:lineRule="auto"/>
        <w:rPr>
          <w:rFonts w:ascii="Aptos" w:eastAsia="Aptos" w:hAnsi="Aptos" w:cs="Aptos"/>
        </w:rPr>
      </w:pPr>
      <w:r>
        <w:rPr>
          <w:rFonts w:ascii="Aptos" w:hAnsi="Aptos"/>
        </w:rPr>
        <w:t xml:space="preserve">Par la suite, vous pouvez choisir de convertir votre police en assurance-vie entière, qui vous protège toute votre vie et accumule une valeur de rachat.</w:t>
      </w:r>
      <w:r>
        <w:rPr>
          <w:rFonts w:ascii="Aptos" w:hAnsi="Aptos"/>
        </w:rPr>
        <w:t xml:space="preserve"> </w:t>
      </w:r>
      <w:r>
        <w:rPr>
          <w:rFonts w:ascii="Aptos" w:hAnsi="Aptos"/>
        </w:rPr>
        <w:t xml:space="preserve">Cela peut être utile pour compléter vos revenus à la retraite ou intégrer l’assurance à votre plan successoral.</w:t>
      </w:r>
    </w:p>
    <w:p w14:paraId="57B4401B" w14:textId="00DA0DF3" w:rsidR="00500CAD" w:rsidRDefault="44DDA455" w:rsidP="44DDA455">
      <w:pPr>
        <w:spacing w:line="276" w:lineRule="auto"/>
        <w:rPr>
          <w:rFonts w:ascii="Aptos" w:eastAsia="Aptos" w:hAnsi="Aptos" w:cs="Aptos"/>
        </w:rPr>
      </w:pPr>
      <w:r>
        <w:rPr>
          <w:rFonts w:ascii="Aptos" w:hAnsi="Aptos"/>
        </w:rPr>
        <w:t xml:space="preserve">Vous n’êtes pas certain du type de couverture qui vous convient?</w:t>
      </w:r>
    </w:p>
    <w:p w14:paraId="660138B0" w14:textId="1CF95485" w:rsidR="00500CAD" w:rsidRDefault="16B059B0" w:rsidP="786E7429">
      <w:pPr>
        <w:spacing w:line="276" w:lineRule="auto"/>
        <w:rPr>
          <w:rFonts w:ascii="Aptos" w:eastAsia="Aptos" w:hAnsi="Aptos" w:cs="Aptos"/>
        </w:rPr>
      </w:pPr>
      <w:r>
        <w:rPr>
          <w:rFonts w:ascii="Aptos" w:hAnsi="Aptos"/>
        </w:rPr>
        <w:t xml:space="preserve">Je vous invite à venir me voir après la réunion, et il me ferait plaisir de planifier une rencontre pour discuter de vos besoins.</w:t>
      </w:r>
      <w:r>
        <w:rPr>
          <w:rFonts w:ascii="Aptos" w:hAnsi="Aptos"/>
        </w:rPr>
        <w:t xml:space="preserve"> </w:t>
      </w:r>
      <w:r>
        <w:rPr>
          <w:rFonts w:ascii="Aptos" w:hAnsi="Aptos"/>
        </w:rPr>
        <w:t xml:space="preserve">Je suis là pour vous aider à protéger votre famille et la vie que vous avez bâtie.</w:t>
      </w:r>
    </w:p>
    <w:p w14:paraId="2C078E63" w14:textId="6EBCA792" w:rsidR="00500CAD" w:rsidRDefault="782E50AA" w:rsidP="0944771E">
      <w:pPr>
        <w:spacing w:line="276" w:lineRule="auto"/>
      </w:pPr>
      <w:r>
        <w:rPr>
          <w:rFonts w:ascii="Aptos" w:hAnsi="Aptos"/>
        </w:rPr>
        <w:t xml:space="preserve">Merci!</w:t>
      </w:r>
    </w:p>
    <w:p w14:paraId="33012695" w14:textId="4F927898" w:rsidR="782E50AA" w:rsidRDefault="782E50AA" w:rsidP="782E50AA">
      <w:pPr>
        <w:rPr>
          <w:rFonts w:ascii="Aptos" w:eastAsia="Aptos" w:hAnsi="Aptos" w:cs="Aptos"/>
        </w:rPr>
      </w:pPr>
    </w:p>
    <w:p w14:paraId="0A31222A" w14:textId="12BC9591" w:rsidR="52E59C0C" w:rsidRPr="000E432C" w:rsidRDefault="782E50AA" w:rsidP="782E50AA">
      <w:pPr>
        <w:rPr>
          <w:i/>
          <w:iCs/>
          <w:sz w:val="20"/>
          <w:szCs w:val="20"/>
          <w:rFonts w:ascii="Aptos" w:eastAsia="Aptos" w:hAnsi="Aptos" w:cs="Aptos"/>
        </w:rPr>
      </w:pPr>
      <w:r>
        <w:rPr>
          <w:i/>
          <w:sz w:val="20"/>
          <w:rFonts w:ascii="Aptos" w:hAnsi="Aptos"/>
        </w:rPr>
        <w:t xml:space="preserve">* L’assurance-vie, les rentes, l’assurance soins de longue durée et les produits d’assurance invalidité sont offerts par l’entremise des Chevaliers de Colomb, 1 Columbus Plaza, New Haven, CT, États-Unis 06510.</w:t>
      </w:r>
      <w:r>
        <w:rPr>
          <w:i/>
          <w:sz w:val="20"/>
          <w:rFonts w:ascii="Aptos" w:hAnsi="Aptos"/>
        </w:rPr>
        <w:t xml:space="preserve">  </w:t>
      </w:r>
      <w:r>
        <w:rPr>
          <w:i/>
          <w:sz w:val="20"/>
          <w:rFonts w:ascii="Aptos" w:hAnsi="Aptos"/>
        </w:rPr>
        <w:t xml:space="preserve">Pour connaître les coûts, les conditions et les détails complets de ces produits, veuillez communiquer directement avec votre conseiller fraternel ou appeler le siège des Chevaliers de Colomb au 1 800 380-9995.</w:t>
      </w:r>
      <w:r>
        <w:rPr>
          <w:i/>
          <w:sz w:val="20"/>
          <w:rFonts w:ascii="Aptos" w:hAnsi="Aptos"/>
        </w:rPr>
        <w:t xml:space="preserve"> </w:t>
      </w:r>
      <w:r>
        <w:rPr>
          <w:i/>
          <w:sz w:val="20"/>
          <w:rFonts w:ascii="Aptos" w:hAnsi="Aptos"/>
        </w:rPr>
        <w:t xml:space="preserve">Les produits peuvent varier d’un état ou d’une province à l’autre.</w:t>
      </w:r>
      <w:r>
        <w:rPr>
          <w:i/>
          <w:sz w:val="20"/>
          <w:rFonts w:ascii="Aptos" w:hAnsi="Aptos"/>
        </w:rPr>
        <w:t xml:space="preserve"> </w:t>
      </w:r>
      <w:r>
        <w:rPr>
          <w:i/>
          <w:sz w:val="20"/>
          <w:rFonts w:ascii="Aptos" w:hAnsi="Aptos"/>
        </w:rPr>
        <w:t xml:space="preserve">Les solutions d’assurance sont offertes aux membres des Chevaliers de Colomb aux États-Unis et au Canada.</w:t>
      </w:r>
    </w:p>
    <w:p w14:paraId="5D84EAC5" w14:textId="06A33B28" w:rsidR="52E59C0C" w:rsidRDefault="52E59C0C" w:rsidP="52E59C0C">
      <w:pPr>
        <w:spacing w:line="276" w:lineRule="auto"/>
        <w:rPr>
          <w:rFonts w:ascii="Aptos" w:eastAsia="Aptos" w:hAnsi="Aptos" w:cs="Aptos"/>
        </w:rPr>
      </w:pPr>
    </w:p>
    <w:sectPr w:rsidR="52E59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44372F"/>
    <w:rsid w:val="000E432C"/>
    <w:rsid w:val="00500CAD"/>
    <w:rsid w:val="007F67A9"/>
    <w:rsid w:val="00B75AA8"/>
    <w:rsid w:val="00EC37CF"/>
    <w:rsid w:val="0841763C"/>
    <w:rsid w:val="0944771E"/>
    <w:rsid w:val="0B067EFC"/>
    <w:rsid w:val="16B059B0"/>
    <w:rsid w:val="3844372F"/>
    <w:rsid w:val="39D88AA3"/>
    <w:rsid w:val="3ACFB86A"/>
    <w:rsid w:val="44DDA455"/>
    <w:rsid w:val="52E59C0C"/>
    <w:rsid w:val="7473159D"/>
    <w:rsid w:val="782E50AA"/>
    <w:rsid w:val="786E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4372F"/>
  <w15:chartTrackingRefBased/>
  <w15:docId w15:val="{C09CC9A7-FA57-426B-B1DA-460F2DEF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CA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Butler</dc:creator>
  <cp:keywords/>
  <dc:description/>
  <cp:lastModifiedBy>Loutzenhiser, Angela</cp:lastModifiedBy>
  <cp:revision>4</cp:revision>
  <dcterms:created xsi:type="dcterms:W3CDTF">2026-03-20T13:10:00Z</dcterms:created>
  <dcterms:modified xsi:type="dcterms:W3CDTF">2026-03-31T17:50:00Z</dcterms:modified>
</cp:coreProperties>
</file>