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53BC" w14:textId="78D47861" w:rsidR="5243AC77" w:rsidRDefault="00BA1F85" w:rsidP="00A130CA">
      <w:pPr>
        <w:spacing w:before="100" w:beforeAutospacing="1" w:after="100" w:afterAutospacing="1" w:line="240" w:lineRule="auto"/>
        <w:jc w:val="center"/>
        <w:rPr>
          <w:rFonts w:eastAsia="Times New Roman" w:cs="Times New Roman"/>
        </w:rPr>
      </w:pPr>
      <w:r>
        <w:rPr>
          <w:b/>
        </w:rPr>
        <w:t>Thông Điệp của Đại Hội Hội Đồng Tháng 4 Năm 2026 dành cho Những Người Đại Diện</w:t>
      </w:r>
    </w:p>
    <w:p w14:paraId="64B9F119" w14:textId="49F921C2" w:rsidR="5243AC77" w:rsidRDefault="00BA1F85" w:rsidP="00A130CA">
      <w:pPr>
        <w:spacing w:before="100" w:beforeAutospacing="1" w:after="100" w:afterAutospacing="1" w:line="240" w:lineRule="auto"/>
      </w:pPr>
      <w:r>
        <w:t>Các anh em thân mến,</w:t>
      </w:r>
    </w:p>
    <w:p w14:paraId="3EB83480" w14:textId="5756758F" w:rsidR="00B72CE0" w:rsidRPr="00BA1F85" w:rsidRDefault="29AE0B24" w:rsidP="5243AC77">
      <w:pPr>
        <w:pStyle w:val="NormalWeb"/>
        <w:rPr>
          <w:rFonts w:asciiTheme="minorHAnsi" w:hAnsiTheme="minorHAnsi"/>
        </w:rPr>
      </w:pPr>
      <w:r>
        <w:rPr>
          <w:rFonts w:asciiTheme="minorHAnsi" w:hAnsiTheme="minorHAnsi"/>
        </w:rPr>
        <w:t xml:space="preserve">Việc cố gắng đạt được sức mạnh và sự ổn định về tài chính đôi khi có thể khiến chúng ta cảm thấy quá sức, nhất là khi cuộc sống vốn đã đầy những bổn phận và lo toan. </w:t>
      </w:r>
    </w:p>
    <w:p w14:paraId="6EDFFC51" w14:textId="375D096D" w:rsidR="5243AC77" w:rsidRDefault="68ED694D" w:rsidP="00A130CA">
      <w:pPr>
        <w:pStyle w:val="NormalWeb"/>
      </w:pPr>
      <w:r>
        <w:rPr>
          <w:rFonts w:asciiTheme="minorHAnsi" w:hAnsiTheme="minorHAnsi"/>
        </w:rPr>
        <w:t xml:space="preserve">Trong tháng này, tôi muốn chia sẻ một cách suy nghĩ đơn giản hơn về điều đó: sự an lành toàn diện về tài chính. Các anh em có thể hướng đến mục tiêu này bằng cách xây dựng một chiến lược tài chính tổng thể và xác định cách các sản phẩm của Hội Hiệp Sĩ Columbus có thể trở thành một phần của nền tảng ấy. Điều này không chỉ bao gồm bảo hiểm. </w:t>
      </w:r>
    </w:p>
    <w:p w14:paraId="62C5B059" w14:textId="6D1EF843" w:rsidR="5243AC77" w:rsidRDefault="00BA1F85" w:rsidP="00A130CA">
      <w:pPr>
        <w:spacing w:before="100" w:beforeAutospacing="1" w:after="100" w:afterAutospacing="1" w:line="240" w:lineRule="auto"/>
        <w:rPr>
          <w:rFonts w:eastAsia="Times New Roman" w:cs="Times New Roman"/>
        </w:rPr>
      </w:pPr>
      <w:r>
        <w:t>Một điểm khởi đầu tốt là bảo vệ gia đình các anh em bằng bảo hiểm nhân thọ. Bảo hiểm nhân thọ có thời hạn có thể giúp đáp ứng những nhu cầu tạm thời, trong khi bảo hiểm nhân thọ trọn đời có thể kéo dài suốt cả cuộc đời và dần dần tích lũy giá trị tiền mặt được bảo đảm theo thời gian.</w:t>
      </w:r>
    </w:p>
    <w:p w14:paraId="140F310C" w14:textId="74017B40" w:rsidR="00BA1F85" w:rsidRPr="00BA1F85" w:rsidRDefault="00BA1F85" w:rsidP="5243AC77">
      <w:pPr>
        <w:spacing w:before="100" w:beforeAutospacing="1" w:after="100" w:afterAutospacing="1" w:line="240" w:lineRule="auto"/>
        <w:rPr>
          <w:rFonts w:eastAsia="Times New Roman" w:cs="Times New Roman"/>
        </w:rPr>
      </w:pPr>
      <w:r>
        <w:t xml:space="preserve">Tiếp đến, chúng ta hãy suy nghĩ về thời điểm nghỉ hưu. Dù còn nhiều năm phía trước hay đã cận kề, việc có một chiến lược cho nguồn thu nhập khi nghỉ hưu là điều rất quan trọng. Hội Hiệp Sĩ Columbus cung cấp những giải pháp có thể trở thành một phần của kế hoạch tổng thể mà các anh em có thể đặt trọn niềm tin. </w:t>
      </w:r>
    </w:p>
    <w:p w14:paraId="6805D788" w14:textId="4FEF6484" w:rsidR="10DFFB4D" w:rsidRDefault="10DFFB4D" w:rsidP="10DFFB4D">
      <w:pPr>
        <w:spacing w:beforeAutospacing="1" w:afterAutospacing="1" w:line="240" w:lineRule="auto"/>
      </w:pPr>
      <w:r>
        <w:t xml:space="preserve">Chúng ta cũng cần phải chuẩn bị cho những điều có thể xảy ra ngoài dự liệu. Việc suy nghĩ trước xem gia đình các anh em sẽ xoay xở ra sao nếu cần chăm sóc dài hạn, hoặc nếu nguồn thu nhập bị gián đoạn do thương tật, là một phần trong việc bảo vệ những điều các anh em đã dày công gây dựng. Hội Hiệp Sĩ có những sản phẩm giúp bảo đảm rằng đời sống gia đình của các anh em sẽ không bị xáo trộn về tài chính trong bất cứ trường hợp nào. </w:t>
      </w:r>
    </w:p>
    <w:p w14:paraId="2C5FBCEA" w14:textId="0AAC3427" w:rsidR="005A1F5C" w:rsidRPr="00BA1F85" w:rsidRDefault="10DFFB4D" w:rsidP="10DFFB4D">
      <w:pPr>
        <w:spacing w:before="100" w:beforeAutospacing="1" w:after="100" w:afterAutospacing="1" w:line="240" w:lineRule="auto"/>
        <w:rPr>
          <w:rFonts w:eastAsia="Times New Roman" w:cs="Times New Roman"/>
          <w:kern w:val="0"/>
          <w14:ligatures w14:val="none"/>
        </w:rPr>
      </w:pPr>
      <w:r>
        <w:rPr>
          <w:rFonts w:ascii="Arial" w:hAnsi="Arial"/>
          <w:color w:val="000000" w:themeColor="text1"/>
        </w:rPr>
        <w:t xml:space="preserve">Để đạt được sự an lành tài chính không nhất thiết phải là điều quá nặng nề. Các anh em có thể bắt đầu ngay hôm nay bằng cách sử dụng máy tính bảo hiểm nhân thọ của chúng tôi tại trang </w:t>
      </w:r>
      <w:hyperlink r:id="rId5" w:history="1">
        <w:r>
          <w:rPr>
            <w:rStyle w:val="Hyperlink"/>
            <w:rFonts w:ascii="Arial" w:hAnsi="Arial"/>
            <w:color w:val="0000FF"/>
          </w:rPr>
          <w:t>www.kofc.org/calculator</w:t>
        </w:r>
      </w:hyperlink>
      <w:r>
        <w:rPr>
          <w:rFonts w:ascii="Arial" w:hAnsi="Arial"/>
          <w:color w:val="000000" w:themeColor="text1"/>
        </w:rPr>
        <w:t xml:space="preserve">. Chỉ với một vài thông tin chính yếu, công cụ này sẽ giúp các anh em đánh giá nhu cầu bảo hiểm của mình. Sau đó, tôi có thể giúp anh em tìm ra mức bảo vệ thích hợp nhất. </w:t>
      </w:r>
      <w:r>
        <w:t>Dù anh em đang ở bất cứ giai đoạn nào trong hành trình tài chính của mình, tôi luôn sẵn sàng đồng hành và trợ giúp. Xin mời các anh em đến gặp tôi sau cuộc họp; tôi rất vui lòng sắp xếp thời gian để cùng ngồi lại và trao đổi về nhu cầu của các anh em.</w:t>
      </w:r>
    </w:p>
    <w:p w14:paraId="71AB0A80" w14:textId="4931ADEF" w:rsidR="003569E4" w:rsidRDefault="00BA1F85" w:rsidP="5196ADB2">
      <w:pPr>
        <w:spacing w:before="100" w:beforeAutospacing="1" w:after="100" w:afterAutospacing="1" w:line="240" w:lineRule="auto"/>
        <w:rPr>
          <w:rFonts w:eastAsia="Times New Roman" w:cs="Times New Roman"/>
          <w:kern w:val="0"/>
          <w14:ligatures w14:val="none"/>
        </w:rPr>
      </w:pPr>
      <w:r>
        <w:t>Cảm ơn các anh em!</w:t>
      </w:r>
    </w:p>
    <w:p w14:paraId="5539ECD4" w14:textId="77777777" w:rsidR="00C63C7B" w:rsidRDefault="00C63C7B" w:rsidP="68ED694D">
      <w:pPr>
        <w:spacing w:before="100" w:beforeAutospacing="1" w:after="100" w:afterAutospacing="1" w:line="240" w:lineRule="auto"/>
        <w:rPr>
          <w:rFonts w:eastAsia="Times New Roman" w:cs="Times New Roman"/>
          <w:kern w:val="0"/>
          <w14:ligatures w14:val="none"/>
        </w:rPr>
      </w:pPr>
    </w:p>
    <w:p w14:paraId="67289F2D" w14:textId="16F7A59D" w:rsidR="00C63C7B" w:rsidRDefault="68ED694D" w:rsidP="68ED694D">
      <w:pPr>
        <w:autoSpaceDE w:val="0"/>
        <w:autoSpaceDN w:val="0"/>
        <w:adjustRightInd w:val="0"/>
        <w:spacing w:after="0" w:line="240" w:lineRule="auto"/>
        <w:rPr>
          <w:rFonts w:ascii="Arial" w:eastAsia="Aptos" w:hAnsi="Arial" w:cs="Aptos-Italic"/>
          <w:i/>
          <w:iCs/>
          <w:sz w:val="18"/>
          <w:szCs w:val="18"/>
        </w:rPr>
      </w:pPr>
      <w:r>
        <w:rPr>
          <w:rFonts w:ascii="Arial" w:hAnsi="Arial"/>
          <w:i/>
          <w:sz w:val="18"/>
        </w:rPr>
        <w:t>Hội Hiệp Sĩ Columbus và các đại lý của chúng tôi không được phép cung cấp tư vấn về kế hoạch tài chính, pháp lý hoặc thuế.</w:t>
      </w:r>
    </w:p>
    <w:p w14:paraId="5C50CC6F" w14:textId="0A57F743" w:rsidR="00C63C7B" w:rsidRDefault="00C63C7B" w:rsidP="68ED694D">
      <w:pPr>
        <w:autoSpaceDE w:val="0"/>
        <w:autoSpaceDN w:val="0"/>
        <w:adjustRightInd w:val="0"/>
        <w:spacing w:after="0" w:line="240" w:lineRule="auto"/>
        <w:rPr>
          <w:rFonts w:ascii="Aptos-Italic" w:hAnsi="Aptos-Italic" w:cs="Aptos-Italic"/>
          <w:i/>
          <w:iCs/>
          <w:kern w:val="0"/>
          <w:sz w:val="18"/>
          <w:szCs w:val="18"/>
        </w:rPr>
      </w:pPr>
    </w:p>
    <w:p w14:paraId="67A07316" w14:textId="78975DDB" w:rsidR="00C63C7B" w:rsidRPr="00A130CA" w:rsidRDefault="68ED694D" w:rsidP="68ED694D">
      <w:pPr>
        <w:spacing w:line="276" w:lineRule="auto"/>
        <w:rPr>
          <w:rFonts w:ascii="Arial" w:eastAsia="Aptos-Italic" w:hAnsi="Arial" w:cs="Aptos-Italic"/>
          <w:sz w:val="18"/>
          <w:szCs w:val="18"/>
        </w:rPr>
      </w:pPr>
      <w:r>
        <w:rPr>
          <w:rFonts w:ascii="Arial" w:hAnsi="Arial"/>
          <w:i/>
          <w:sz w:val="18"/>
        </w:rPr>
        <w:lastRenderedPageBreak/>
        <w:t xml:space="preserve">Bảo hiểm nhân thọ, bảo hiểm hưu trí, bảo hiểm chăm sóc dài hạn và bảo hiểm thu nhập do thương tật được cung cấp thông qua Hội Hiệp Sĩ Columbus, 1 Columbus Plaza, New Haven, CT 06510. </w:t>
      </w:r>
      <w:r>
        <w:rPr>
          <w:rFonts w:ascii="Arial" w:hAnsi="Arial"/>
          <w:sz w:val="18"/>
        </w:rPr>
        <w:t>Giá trị tiền mặt tăng dần và có thể mất thời gian để tích lũy. Các hình thức bảo đảm dựa trên khả năng chi trả quyền lợi của công ty bảo hiểm phát hành hợp đồng. Việc tiếp cận giá trị tiền mặt của hợp đồng được thực hiện thông qua các khoản vay hoặc rút tiền, điều này sẽ làm giảm giá trị tiền mặt và quyền lợi tử vong của hợp đồng, có thể dẫn đến nghĩa vụ thuế và cũng có thể khiến hợp đồng mất hiệu lực nếu không được quản lý đúng cách. Các khoản vay từ hợp đồng bảo hiểm sẽ phát sinh lãi suất.</w:t>
      </w:r>
    </w:p>
    <w:p w14:paraId="3E817A12" w14:textId="7946B1BB" w:rsidR="00C63C7B" w:rsidRDefault="00C63C7B" w:rsidP="68ED694D">
      <w:pPr>
        <w:spacing w:after="0" w:line="240" w:lineRule="auto"/>
        <w:rPr>
          <w:rFonts w:ascii="Aptos-Italic" w:hAnsi="Aptos-Italic" w:cs="Aptos-Italic"/>
          <w:i/>
          <w:iCs/>
          <w:sz w:val="18"/>
          <w:szCs w:val="18"/>
        </w:rPr>
      </w:pPr>
    </w:p>
    <w:p w14:paraId="6F04C3C1" w14:textId="77777777" w:rsidR="00C63C7B" w:rsidRPr="00C63C7B" w:rsidRDefault="00C63C7B" w:rsidP="00C63C7B">
      <w:pPr>
        <w:autoSpaceDE w:val="0"/>
        <w:autoSpaceDN w:val="0"/>
        <w:adjustRightInd w:val="0"/>
        <w:spacing w:after="0" w:line="240" w:lineRule="auto"/>
        <w:rPr>
          <w:rFonts w:ascii="Aptos-Italic" w:hAnsi="Aptos-Italic" w:cs="Aptos-Italic"/>
          <w:kern w:val="0"/>
        </w:rPr>
      </w:pPr>
    </w:p>
    <w:p w14:paraId="4F419B45" w14:textId="36473314" w:rsidR="00BA1F85" w:rsidRPr="00B13CE0" w:rsidRDefault="00B13CE0" w:rsidP="00216712">
      <w:pPr>
        <w:jc w:val="right"/>
        <w:rPr>
          <w:sz w:val="20"/>
          <w:szCs w:val="20"/>
        </w:rPr>
      </w:pPr>
      <w:r>
        <w:rPr>
          <w:sz w:val="20"/>
        </w:rPr>
        <w:t>20575  1/2026</w:t>
      </w:r>
    </w:p>
    <w:sectPr w:rsidR="00BA1F85" w:rsidRPr="00B13CE0" w:rsidSect="0080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D77"/>
    <w:multiLevelType w:val="multilevel"/>
    <w:tmpl w:val="92A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5"/>
    <w:rsid w:val="00041397"/>
    <w:rsid w:val="000501F9"/>
    <w:rsid w:val="000F76EB"/>
    <w:rsid w:val="00104EC2"/>
    <w:rsid w:val="001D37F8"/>
    <w:rsid w:val="00216712"/>
    <w:rsid w:val="002249C3"/>
    <w:rsid w:val="002A5A70"/>
    <w:rsid w:val="003569E4"/>
    <w:rsid w:val="005A1F5C"/>
    <w:rsid w:val="007E67AA"/>
    <w:rsid w:val="008012B2"/>
    <w:rsid w:val="008C49F5"/>
    <w:rsid w:val="00990A95"/>
    <w:rsid w:val="00A11259"/>
    <w:rsid w:val="00A130CA"/>
    <w:rsid w:val="00A23899"/>
    <w:rsid w:val="00A50391"/>
    <w:rsid w:val="00B13CE0"/>
    <w:rsid w:val="00B72CE0"/>
    <w:rsid w:val="00BA1F85"/>
    <w:rsid w:val="00C00568"/>
    <w:rsid w:val="00C04F15"/>
    <w:rsid w:val="00C367BC"/>
    <w:rsid w:val="00C63C7B"/>
    <w:rsid w:val="00D231E8"/>
    <w:rsid w:val="00DC1046"/>
    <w:rsid w:val="00DF4F7A"/>
    <w:rsid w:val="00E1770B"/>
    <w:rsid w:val="00F51755"/>
    <w:rsid w:val="00FB72C2"/>
    <w:rsid w:val="00FC55F4"/>
    <w:rsid w:val="00FD3CB0"/>
    <w:rsid w:val="0E1DF79F"/>
    <w:rsid w:val="10DFFB4D"/>
    <w:rsid w:val="29AE0B24"/>
    <w:rsid w:val="2F8DD0C7"/>
    <w:rsid w:val="5196ADB2"/>
    <w:rsid w:val="5243AC77"/>
    <w:rsid w:val="5AF564E1"/>
    <w:rsid w:val="64CB4DA3"/>
    <w:rsid w:val="68ED694D"/>
    <w:rsid w:val="6F4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5AB"/>
  <w15:chartTrackingRefBased/>
  <w15:docId w15:val="{0F3241D5-FA34-6142-A4E2-C58DBAD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85"/>
    <w:rPr>
      <w:rFonts w:eastAsiaTheme="majorEastAsia" w:cstheme="majorBidi"/>
      <w:color w:val="272727" w:themeColor="text1" w:themeTint="D8"/>
    </w:rPr>
  </w:style>
  <w:style w:type="paragraph" w:styleId="Title">
    <w:name w:val="Title"/>
    <w:basedOn w:val="Normal"/>
    <w:next w:val="Normal"/>
    <w:link w:val="TitleChar"/>
    <w:uiPriority w:val="10"/>
    <w:qFormat/>
    <w:rsid w:val="00B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F85"/>
    <w:rPr>
      <w:i/>
      <w:iCs/>
      <w:color w:val="404040" w:themeColor="text1" w:themeTint="BF"/>
    </w:rPr>
  </w:style>
  <w:style w:type="paragraph" w:styleId="ListParagraph">
    <w:name w:val="List Paragraph"/>
    <w:basedOn w:val="Normal"/>
    <w:uiPriority w:val="34"/>
    <w:qFormat/>
    <w:rsid w:val="00BA1F85"/>
    <w:pPr>
      <w:ind w:left="720"/>
      <w:contextualSpacing/>
    </w:pPr>
  </w:style>
  <w:style w:type="character" w:styleId="IntenseEmphasis">
    <w:name w:val="Intense Emphasis"/>
    <w:basedOn w:val="DefaultParagraphFont"/>
    <w:uiPriority w:val="21"/>
    <w:qFormat/>
    <w:rsid w:val="00BA1F85"/>
    <w:rPr>
      <w:i/>
      <w:iCs/>
      <w:color w:val="0F4761" w:themeColor="accent1" w:themeShade="BF"/>
    </w:rPr>
  </w:style>
  <w:style w:type="paragraph" w:styleId="IntenseQuote">
    <w:name w:val="Intense Quote"/>
    <w:basedOn w:val="Normal"/>
    <w:next w:val="Normal"/>
    <w:link w:val="IntenseQuoteChar"/>
    <w:uiPriority w:val="30"/>
    <w:qFormat/>
    <w:rsid w:val="00B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85"/>
    <w:rPr>
      <w:i/>
      <w:iCs/>
      <w:color w:val="0F4761" w:themeColor="accent1" w:themeShade="BF"/>
    </w:rPr>
  </w:style>
  <w:style w:type="character" w:styleId="IntenseReference">
    <w:name w:val="Intense Reference"/>
    <w:basedOn w:val="DefaultParagraphFont"/>
    <w:uiPriority w:val="32"/>
    <w:qFormat/>
    <w:rsid w:val="00BA1F85"/>
    <w:rPr>
      <w:b/>
      <w:bCs/>
      <w:smallCaps/>
      <w:color w:val="0F4761" w:themeColor="accent1" w:themeShade="BF"/>
      <w:spacing w:val="5"/>
    </w:rPr>
  </w:style>
  <w:style w:type="paragraph" w:styleId="NormalWeb">
    <w:name w:val="Normal (Web)"/>
    <w:basedOn w:val="Normal"/>
    <w:uiPriority w:val="99"/>
    <w:unhideWhenUsed/>
    <w:rsid w:val="00BA1F85"/>
    <w:pPr>
      <w:spacing w:before="100" w:beforeAutospacing="1" w:after="100" w:afterAutospacing="1" w:line="240" w:lineRule="auto"/>
    </w:pPr>
    <w:rPr>
      <w:rFonts w:ascii="Arial" w:eastAsia="Times New Roman" w:hAnsi="Arial" w:cs="Times New Roman"/>
      <w:kern w:val="0"/>
      <w14:ligatures w14:val="none"/>
    </w:rPr>
  </w:style>
  <w:style w:type="character" w:customStyle="1" w:styleId="relative">
    <w:name w:val="relative"/>
    <w:basedOn w:val="DefaultParagraphFont"/>
    <w:rsid w:val="00BA1F85"/>
  </w:style>
  <w:style w:type="paragraph" w:customStyle="1" w:styleId="not-prose">
    <w:name w:val="not-prose"/>
    <w:basedOn w:val="Normal"/>
    <w:rsid w:val="00BA1F85"/>
    <w:pPr>
      <w:spacing w:before="100" w:beforeAutospacing="1" w:after="100" w:afterAutospacing="1" w:line="240" w:lineRule="auto"/>
    </w:pPr>
    <w:rPr>
      <w:rFonts w:ascii="Arial" w:eastAsia="Times New Roman" w:hAnsi="Arial" w:cs="Times New Roman"/>
      <w:kern w:val="0"/>
      <w14:ligatures w14:val="none"/>
    </w:rPr>
  </w:style>
  <w:style w:type="character" w:styleId="Hyperlink">
    <w:name w:val="Hyperlink"/>
    <w:basedOn w:val="DefaultParagraphFont"/>
    <w:uiPriority w:val="99"/>
    <w:unhideWhenUsed/>
    <w:rsid w:val="0E1DF79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770B"/>
    <w:pPr>
      <w:spacing w:after="0" w:line="240" w:lineRule="auto"/>
    </w:pPr>
  </w:style>
  <w:style w:type="character" w:styleId="FollowedHyperlink">
    <w:name w:val="FollowedHyperlink"/>
    <w:basedOn w:val="DefaultParagraphFont"/>
    <w:uiPriority w:val="99"/>
    <w:semiHidden/>
    <w:unhideWhenUsed/>
    <w:rsid w:val="00FC5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fc.org/resources/financial-education/insuranc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Loutzenhiser</dc:creator>
  <cp:keywords/>
  <dc:description/>
  <cp:lastModifiedBy>Loutzenhiser, Angela</cp:lastModifiedBy>
  <cp:revision>3</cp:revision>
  <dcterms:created xsi:type="dcterms:W3CDTF">2026-03-09T19:59:00Z</dcterms:created>
  <dcterms:modified xsi:type="dcterms:W3CDTF">2026-03-10T12:20:00Z</dcterms:modified>
</cp:coreProperties>
</file>